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6A2BFE" w14:textId="77777777" w:rsidR="00F05DAF" w:rsidRPr="002553E6" w:rsidRDefault="00F05DAF" w:rsidP="00F05DAF">
      <w:pPr>
        <w:rPr>
          <w:rFonts w:ascii="Arial" w:hAnsi="Arial" w:cs="Arial"/>
          <w:sz w:val="26"/>
          <w:szCs w:val="26"/>
        </w:rPr>
      </w:pPr>
      <w:bookmarkStart w:id="0" w:name="_Hlk211590063"/>
      <w:r w:rsidRPr="002553E6">
        <w:rPr>
          <w:rFonts w:ascii="Arial" w:hAnsi="Arial" w:cs="Arial"/>
          <w:sz w:val="26"/>
          <w:szCs w:val="26"/>
        </w:rPr>
        <w:t>Specifikacija opreme</w:t>
      </w:r>
    </w:p>
    <w:p w14:paraId="71269613" w14:textId="77777777" w:rsidR="00F05DAF" w:rsidRPr="002553E6" w:rsidRDefault="00F05DAF" w:rsidP="00F05DAF">
      <w:pPr>
        <w:rPr>
          <w:rFonts w:ascii="Arial" w:hAnsi="Arial" w:cs="Arial"/>
          <w:sz w:val="26"/>
          <w:szCs w:val="26"/>
        </w:rPr>
      </w:pPr>
      <w:r w:rsidRPr="002553E6">
        <w:rPr>
          <w:rFonts w:ascii="Arial" w:hAnsi="Arial" w:cs="Arial"/>
          <w:sz w:val="26"/>
          <w:szCs w:val="26"/>
        </w:rPr>
        <w:t>Čisti prostor K.9. (citostatiki)</w:t>
      </w:r>
      <w:r>
        <w:rPr>
          <w:rFonts w:ascii="Arial" w:hAnsi="Arial" w:cs="Arial"/>
          <w:sz w:val="26"/>
          <w:szCs w:val="26"/>
        </w:rPr>
        <w:t xml:space="preserve"> in K.7. (biološka zdravila)</w:t>
      </w:r>
    </w:p>
    <w:p w14:paraId="705838D5" w14:textId="77777777" w:rsidR="00F05DAF" w:rsidRDefault="00F05DAF" w:rsidP="00F05DAF"/>
    <w:p w14:paraId="03892CCF" w14:textId="77777777" w:rsidR="00F05DAF" w:rsidRDefault="00F05DAF" w:rsidP="00F05DAF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Naprava za zataljevanje odpadkov (2x)</w:t>
      </w:r>
    </w:p>
    <w:bookmarkEnd w:id="0"/>
    <w:p w14:paraId="4088A431" w14:textId="77777777" w:rsidR="00F05DAF" w:rsidRDefault="00F05DAF" w:rsidP="00F05DAF">
      <w:pPr>
        <w:rPr>
          <w:rFonts w:ascii="Arial" w:hAnsi="Arial" w:cs="Arial"/>
          <w:b/>
          <w:sz w:val="24"/>
          <w:szCs w:val="24"/>
        </w:rPr>
      </w:pPr>
    </w:p>
    <w:p w14:paraId="550FBEF8" w14:textId="77777777" w:rsidR="00F05DAF" w:rsidRDefault="00F05DAF" w:rsidP="00F05DAF">
      <w:pPr>
        <w:rPr>
          <w:rFonts w:ascii="Arial" w:hAnsi="Arial" w:cs="Arial"/>
          <w:sz w:val="24"/>
          <w:szCs w:val="24"/>
        </w:rPr>
      </w:pPr>
      <w:r w:rsidRPr="00532EB6">
        <w:rPr>
          <w:rFonts w:ascii="Arial" w:hAnsi="Arial" w:cs="Arial"/>
          <w:sz w:val="24"/>
          <w:szCs w:val="24"/>
        </w:rPr>
        <w:t xml:space="preserve">Naprava mora biti primerna za </w:t>
      </w:r>
      <w:r>
        <w:rPr>
          <w:rFonts w:ascii="Arial" w:hAnsi="Arial" w:cs="Arial"/>
          <w:sz w:val="24"/>
          <w:szCs w:val="24"/>
        </w:rPr>
        <w:t xml:space="preserve">uporabo v čistih prostorih </w:t>
      </w:r>
      <w:r w:rsidRPr="002553E6">
        <w:rPr>
          <w:rFonts w:ascii="Arial" w:hAnsi="Arial" w:cs="Arial"/>
          <w:sz w:val="24"/>
          <w:szCs w:val="24"/>
        </w:rPr>
        <w:t xml:space="preserve">razreda čistote </w:t>
      </w:r>
      <w:r>
        <w:rPr>
          <w:rFonts w:ascii="Arial" w:hAnsi="Arial" w:cs="Arial"/>
          <w:sz w:val="24"/>
          <w:szCs w:val="24"/>
        </w:rPr>
        <w:t>6</w:t>
      </w:r>
      <w:r w:rsidRPr="002553E6">
        <w:rPr>
          <w:rFonts w:ascii="Arial" w:hAnsi="Arial" w:cs="Arial"/>
          <w:sz w:val="24"/>
          <w:szCs w:val="24"/>
        </w:rPr>
        <w:t xml:space="preserve"> (ISO) oz. ravni </w:t>
      </w:r>
      <w:r>
        <w:rPr>
          <w:rFonts w:ascii="Arial" w:hAnsi="Arial" w:cs="Arial"/>
          <w:sz w:val="24"/>
          <w:szCs w:val="24"/>
        </w:rPr>
        <w:t>B</w:t>
      </w:r>
      <w:r w:rsidRPr="002553E6">
        <w:rPr>
          <w:rFonts w:ascii="Arial" w:hAnsi="Arial" w:cs="Arial"/>
          <w:sz w:val="24"/>
          <w:szCs w:val="24"/>
        </w:rPr>
        <w:t xml:space="preserve"> (GMP).</w:t>
      </w:r>
    </w:p>
    <w:p w14:paraId="581E21C2" w14:textId="77777777" w:rsidR="00F05DAF" w:rsidRDefault="00F05DAF" w:rsidP="00F05DAF">
      <w:pPr>
        <w:rPr>
          <w:rFonts w:ascii="Arial" w:hAnsi="Arial" w:cs="Arial"/>
          <w:sz w:val="24"/>
          <w:szCs w:val="24"/>
        </w:rPr>
      </w:pPr>
    </w:p>
    <w:p w14:paraId="1701FE60" w14:textId="77777777" w:rsidR="00F05DAF" w:rsidRDefault="00F05DAF" w:rsidP="00F05DA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Naprava mora vodotesno zataliti folijo</w:t>
      </w:r>
      <w:r w:rsidR="00962398">
        <w:rPr>
          <w:rFonts w:ascii="Arial" w:hAnsi="Arial" w:cs="Arial"/>
          <w:sz w:val="24"/>
          <w:szCs w:val="24"/>
        </w:rPr>
        <w:t xml:space="preserve"> za odpadke.</w:t>
      </w:r>
    </w:p>
    <w:p w14:paraId="428855C2" w14:textId="77777777" w:rsidR="00816E52" w:rsidRDefault="00816E52" w:rsidP="00816E52">
      <w:pPr>
        <w:pStyle w:val="Default"/>
        <w:rPr>
          <w:sz w:val="23"/>
          <w:szCs w:val="23"/>
        </w:rPr>
      </w:pPr>
      <w:r>
        <w:t xml:space="preserve">Folija, primerna za napravo, je narejena iz 3-slojnega ko-ekstrudata polietilena in mora biti testirana na propustnost določenih citostatikov, skladno z </w:t>
      </w:r>
      <w:r>
        <w:rPr>
          <w:sz w:val="23"/>
          <w:szCs w:val="23"/>
        </w:rPr>
        <w:t xml:space="preserve">EN ISO 6529. </w:t>
      </w:r>
    </w:p>
    <w:p w14:paraId="034EC5C0" w14:textId="77777777" w:rsidR="00816E52" w:rsidRDefault="00816E52" w:rsidP="00F05DAF">
      <w:pPr>
        <w:rPr>
          <w:rFonts w:ascii="Arial" w:hAnsi="Arial" w:cs="Arial"/>
          <w:sz w:val="24"/>
          <w:szCs w:val="24"/>
        </w:rPr>
      </w:pPr>
    </w:p>
    <w:p w14:paraId="00051B2A" w14:textId="77777777" w:rsidR="00962398" w:rsidRDefault="00962398" w:rsidP="00F05DA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Folija za napravo </w:t>
      </w:r>
      <w:r w:rsidR="00923685">
        <w:rPr>
          <w:rFonts w:ascii="Arial" w:hAnsi="Arial" w:cs="Arial"/>
          <w:sz w:val="24"/>
          <w:szCs w:val="24"/>
        </w:rPr>
        <w:t>je zložena v obliki valja (črevesa).</w:t>
      </w:r>
    </w:p>
    <w:p w14:paraId="5EEFC784" w14:textId="77777777" w:rsidR="00923685" w:rsidRDefault="00923685" w:rsidP="00F05DA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Premikanje (vlečenje) folije in njeno taljenje je omogočeno ali s stopalko ali z zaslonom na dotik.</w:t>
      </w:r>
    </w:p>
    <w:p w14:paraId="2FC5F8B4" w14:textId="77777777" w:rsidR="00923685" w:rsidRDefault="00923685" w:rsidP="00F05DA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Predvidene dimenzije naprave so približno 45 x 55 x 95 cm (d x g x v).</w:t>
      </w:r>
    </w:p>
    <w:p w14:paraId="58E2CDB5" w14:textId="77777777" w:rsidR="00816E52" w:rsidRDefault="00816E52" w:rsidP="00F05DA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Naprava naj ima odprtino za odpadke približno 350 mm premera.</w:t>
      </w:r>
    </w:p>
    <w:p w14:paraId="0FFA7B10" w14:textId="77777777" w:rsidR="00923685" w:rsidRDefault="00923685" w:rsidP="00F05DA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Naprava mora imeti tik nad tlemi polico in nad njo dovolj prostora za namestitev kontejnerja višine 80 cm.</w:t>
      </w:r>
    </w:p>
    <w:p w14:paraId="174FD448" w14:textId="77777777" w:rsidR="00923685" w:rsidRDefault="00923685" w:rsidP="00F05DA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Naprava mora biti samostoječa, na kolesih z možnostjo blokade.</w:t>
      </w:r>
    </w:p>
    <w:p w14:paraId="6C8F7BDC" w14:textId="77777777" w:rsidR="006D52F2" w:rsidRDefault="006D52F2" w:rsidP="00F05DAF">
      <w:pPr>
        <w:rPr>
          <w:rFonts w:ascii="Arial" w:hAnsi="Arial" w:cs="Arial"/>
          <w:sz w:val="24"/>
          <w:szCs w:val="24"/>
        </w:rPr>
      </w:pPr>
    </w:p>
    <w:p w14:paraId="3933561C" w14:textId="77777777" w:rsidR="00002CB5" w:rsidRPr="00304FB7" w:rsidRDefault="00002CB5" w:rsidP="00002CB5">
      <w:pPr>
        <w:rPr>
          <w:rFonts w:ascii="Arial" w:hAnsi="Arial" w:cs="Arial"/>
          <w:sz w:val="24"/>
          <w:szCs w:val="24"/>
          <w:highlight w:val="yellow"/>
        </w:rPr>
      </w:pPr>
      <w:r w:rsidRPr="00304FB7">
        <w:rPr>
          <w:rFonts w:ascii="Arial" w:hAnsi="Arial" w:cs="Arial"/>
          <w:sz w:val="24"/>
          <w:szCs w:val="24"/>
          <w:highlight w:val="yellow"/>
        </w:rPr>
        <w:t>V ponudbeni ceni mora biti zajeta izvedba IQ, OQ in PQ dokumentacije.</w:t>
      </w:r>
    </w:p>
    <w:p w14:paraId="4DBF2676" w14:textId="77777777" w:rsidR="00002CB5" w:rsidRDefault="00002CB5" w:rsidP="00F05DAF">
      <w:pPr>
        <w:rPr>
          <w:rFonts w:ascii="Arial" w:hAnsi="Arial" w:cs="Arial"/>
          <w:sz w:val="24"/>
          <w:szCs w:val="24"/>
        </w:rPr>
      </w:pPr>
    </w:p>
    <w:p w14:paraId="578F9F7B" w14:textId="77777777" w:rsidR="006D52F2" w:rsidRDefault="006D52F2" w:rsidP="00F05DAF">
      <w:pPr>
        <w:rPr>
          <w:rFonts w:ascii="Arial" w:hAnsi="Arial" w:cs="Arial"/>
          <w:sz w:val="24"/>
          <w:szCs w:val="24"/>
        </w:rPr>
      </w:pPr>
      <w:r w:rsidRPr="004D6087">
        <w:rPr>
          <w:rFonts w:ascii="Arial" w:eastAsia="Times New Roman" w:hAnsi="Arial" w:cs="Arial"/>
          <w:color w:val="000000"/>
          <w:sz w:val="24"/>
          <w:szCs w:val="24"/>
          <w:lang w:eastAsia="sl-SI"/>
        </w:rPr>
        <w:t>Primer naprave: P</w:t>
      </w:r>
      <w:r w:rsidR="009B2F9D">
        <w:rPr>
          <w:rFonts w:ascii="Arial" w:eastAsia="Times New Roman" w:hAnsi="Arial" w:cs="Arial"/>
          <w:color w:val="000000"/>
          <w:sz w:val="24"/>
          <w:szCs w:val="24"/>
          <w:lang w:eastAsia="sl-SI"/>
        </w:rPr>
        <w:t>actosafe</w:t>
      </w:r>
      <w:r w:rsidR="0022170A">
        <w:rPr>
          <w:rFonts w:ascii="Arial" w:eastAsia="Times New Roman" w:hAnsi="Arial" w:cs="Arial"/>
          <w:color w:val="000000"/>
          <w:sz w:val="24"/>
          <w:szCs w:val="24"/>
          <w:lang w:eastAsia="sl-SI"/>
        </w:rPr>
        <w:t xml:space="preserve"> 4.0</w:t>
      </w:r>
    </w:p>
    <w:p w14:paraId="3BE61590" w14:textId="77777777" w:rsidR="00F05DAF" w:rsidRPr="00F05DAF" w:rsidRDefault="00F05DAF" w:rsidP="00F05DAF"/>
    <w:sectPr w:rsidR="00F05DAF" w:rsidRPr="00F05DA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1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5DAF"/>
    <w:rsid w:val="00002CB5"/>
    <w:rsid w:val="0022170A"/>
    <w:rsid w:val="00655D5D"/>
    <w:rsid w:val="006D52F2"/>
    <w:rsid w:val="00816E52"/>
    <w:rsid w:val="00923685"/>
    <w:rsid w:val="00962398"/>
    <w:rsid w:val="009B2F9D"/>
    <w:rsid w:val="00F05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B75C8A"/>
  <w15:chartTrackingRefBased/>
  <w15:docId w15:val="{90EC57E5-E5C2-4E0F-A9F8-B5D9987205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05DAF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Default">
    <w:name w:val="Default"/>
    <w:rsid w:val="00816E5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149</Words>
  <Characters>854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 Kastrin</dc:creator>
  <cp:keywords/>
  <dc:description/>
  <cp:lastModifiedBy>Petra Sajovic</cp:lastModifiedBy>
  <cp:revision>2</cp:revision>
  <dcterms:created xsi:type="dcterms:W3CDTF">2025-10-24T15:30:00Z</dcterms:created>
  <dcterms:modified xsi:type="dcterms:W3CDTF">2025-10-24T15:30:00Z</dcterms:modified>
</cp:coreProperties>
</file>